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5C141A" w:rsidRPr="005C141A" w:rsidTr="005C141A">
        <w:trPr>
          <w:trHeight w:val="5250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5C141A" w:rsidRPr="005C141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C141A" w:rsidRP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C141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Чистая вода</w:t>
                  </w:r>
                </w:p>
                <w:p w:rsidR="005C141A" w:rsidRP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C14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  <w:tbl>
                  <w:tblPr>
                    <w:tblW w:w="45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4"/>
                  </w:tblGrid>
                  <w:tr w:rsidR="005C141A" w:rsidRPr="005C14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141A" w:rsidRPr="005C141A" w:rsidRDefault="005C141A" w:rsidP="005C14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C141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«Вода! У тебя нет ни вкуса, ни запаха, тебя не опишешь, тобой наслаждаешься, не понимая, что ты такое. Ты не просто необходима для жизни, ты и есть сама жизнь… Ты нам возвращаешь силы и свойства, на которых мы уже </w:t>
                        </w:r>
                        <w:proofErr w:type="gramStart"/>
                        <w:r w:rsidRPr="005C141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поставили</w:t>
                        </w:r>
                        <w:proofErr w:type="gramEnd"/>
                        <w:r w:rsidRPr="005C141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было крест».</w:t>
                        </w:r>
                      </w:p>
                    </w:tc>
                  </w:tr>
                  <w:tr w:rsidR="005C141A" w:rsidRPr="005C14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141A" w:rsidRPr="005C141A" w:rsidRDefault="005C141A" w:rsidP="005C141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C141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Антуан де Сент-Экзюпери</w:t>
                        </w:r>
                      </w:p>
                    </w:tc>
                  </w:tr>
                  <w:tr w:rsidR="005C141A" w:rsidRPr="005C14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C141A" w:rsidRPr="005C141A" w:rsidRDefault="005C141A" w:rsidP="005C141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5C141A" w:rsidRP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4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9"/>
                    <w:gridCol w:w="2975"/>
                  </w:tblGrid>
                  <w:tr w:rsidR="005C141A" w:rsidRPr="005C141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5C141A" w:rsidRPr="005C141A" w:rsidRDefault="005C141A" w:rsidP="005C141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C141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Безвредность питьевой воды по химическому составу определяется ее соответствием следующим показателям:</w:t>
                        </w:r>
                      </w:p>
                    </w:tc>
                  </w:tr>
                  <w:tr w:rsidR="005C141A" w:rsidRPr="005C141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5C141A" w:rsidRPr="005C141A" w:rsidRDefault="005C141A" w:rsidP="005C14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C141A" w:rsidRPr="005C141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000066"/>
                            <w:left w:val="outset" w:sz="6" w:space="0" w:color="000066"/>
                            <w:bottom w:val="outset" w:sz="6" w:space="0" w:color="000066"/>
                            <w:right w:val="outset" w:sz="6" w:space="0" w:color="000066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7"/>
                          <w:gridCol w:w="1470"/>
                          <w:gridCol w:w="1103"/>
                          <w:gridCol w:w="1654"/>
                          <w:gridCol w:w="3124"/>
                        </w:tblGrid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Показатели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Предельно допустимые концентрации (ПДК), мг/л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Класс опасности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Предел обнаружения в Аналитической лаборатории, мг/л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Примечания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5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7"/>
                                  <w:szCs w:val="27"/>
                                  <w:lang w:eastAsia="ru-RU"/>
                                </w:rPr>
                                <w:t>Обобщенные показатели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рН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6 – 9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 xml:space="preserve">Низкое значение увеличивает </w:t>
                              </w: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коррозивность</w:t>
                              </w:r>
                              <w:proofErr w:type="spellEnd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 xml:space="preserve"> воды, высокое вызывает мыльный привкус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Общая минерализация (сухой остаток)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1000 (1500)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Жесткость общая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 xml:space="preserve">7,0 (10,0) </w:t>
                              </w: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ммоль</w:t>
                              </w:r>
                              <w:proofErr w:type="spellEnd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/л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 xml:space="preserve">Низкая жесткость увеличивает </w:t>
                              </w: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коррозивность</w:t>
                              </w:r>
                              <w:proofErr w:type="spellEnd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 xml:space="preserve"> воды, </w:t>
                              </w:r>
                              <w:proofErr w:type="gram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при</w:t>
                              </w:r>
                              <w:proofErr w:type="gramEnd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 xml:space="preserve"> высокой образуется накипь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Окисляемость </w:t>
                              </w: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перманганатная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Нефтепродукты, </w:t>
                              </w: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суммарно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 xml:space="preserve">Поверхностно-активные вещества (ПАВ), </w:t>
                              </w: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анионоактивные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0,02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привкус, запах, пенообразование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Фенольный индекс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0,25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7"/>
                                  <w:szCs w:val="27"/>
                                  <w:lang w:eastAsia="ru-RU"/>
                                </w:rPr>
                                <w:t>Неорганические вещества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Al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0,02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образование осадка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Be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0,0002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0,00005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Fe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0,3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образование осадка, окрашивание посуды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Cd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Mn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образование осадка, окрашивание посуды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Cu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1,0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привкус, окрашивание посуды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Mo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0,25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NO 3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45,0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Hg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0,0005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Pb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0,03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0,0002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Sr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7,0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SO 4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2,0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привкус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1,5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0,10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Cl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350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1,0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привкус, коррозию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Cr</w:t>
                              </w:r>
                              <w:proofErr w:type="spellEnd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Cr</w:t>
                              </w:r>
                              <w:proofErr w:type="spellEnd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Zn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привкус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Li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0,03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Rb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Co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Si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10,0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1,0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привкус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Br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0,10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NO 2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0,003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NH 4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2,5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0,05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Вызывает запах и привкус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РО 4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3,5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7"/>
                                  <w:szCs w:val="27"/>
                                  <w:lang w:eastAsia="ru-RU"/>
                                </w:rPr>
                                <w:t>Органолептические показатели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Мутность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1,5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0,1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Цветность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20 °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1,0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Запах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 балла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C141A" w:rsidRPr="005C141A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Привкус</w:t>
                              </w:r>
                            </w:p>
                          </w:tc>
                          <w:tc>
                            <w:tcPr>
                              <w:tcW w:w="8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2 балла</w:t>
                              </w:r>
                            </w:p>
                          </w:tc>
                          <w:tc>
                            <w:tcPr>
                              <w:tcW w:w="6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outset" w:sz="6" w:space="0" w:color="000066"/>
                                <w:left w:val="outset" w:sz="6" w:space="0" w:color="000066"/>
                                <w:bottom w:val="outset" w:sz="6" w:space="0" w:color="000066"/>
                                <w:right w:val="outset" w:sz="6" w:space="0" w:color="000066"/>
                              </w:tcBorders>
                              <w:vAlign w:val="center"/>
                              <w:hideMark/>
                            </w:tcPr>
                            <w:p w:rsidR="005C141A" w:rsidRPr="005C141A" w:rsidRDefault="005C141A" w:rsidP="005C141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C141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5C141A" w:rsidRPr="005C141A" w:rsidRDefault="005C141A" w:rsidP="005C14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C141A" w:rsidRPr="005C141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141A" w:rsidRPr="005C141A" w:rsidRDefault="005C141A" w:rsidP="005C141A">
                        <w:pPr>
                          <w:spacing w:before="100" w:beforeAutospacing="1" w:after="100" w:afterAutospacing="1" w:line="240" w:lineRule="auto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5C141A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7"/>
                            <w:szCs w:val="27"/>
                            <w:lang w:eastAsia="ru-RU"/>
                          </w:rPr>
                          <w:lastRenderedPageBreak/>
                          <w:t>Классы опасности веществ:</w:t>
                        </w:r>
                      </w:p>
                    </w:tc>
                    <w:tc>
                      <w:tcPr>
                        <w:tcW w:w="500" w:type="pct"/>
                        <w:hideMark/>
                      </w:tcPr>
                      <w:p w:rsidR="005C141A" w:rsidRPr="005C141A" w:rsidRDefault="005C141A" w:rsidP="005C14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C141A" w:rsidRPr="005C141A" w:rsidTr="005C141A">
                    <w:trPr>
                      <w:trHeight w:val="759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C141A" w:rsidRPr="005C141A" w:rsidRDefault="005C141A" w:rsidP="005C141A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C141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 класс</w:t>
                        </w:r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 – чрезвычайно </w:t>
                        </w:r>
                        <w:proofErr w:type="gramStart"/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опасные</w:t>
                        </w:r>
                        <w:proofErr w:type="gramEnd"/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C141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2 класс</w:t>
                        </w:r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 – </w:t>
                        </w:r>
                        <w:proofErr w:type="spellStart"/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высокоопасные</w:t>
                        </w:r>
                        <w:proofErr w:type="spellEnd"/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C141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3 класс</w:t>
                        </w:r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– опасные;</w:t>
                        </w:r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C141A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4 класс</w:t>
                        </w:r>
                        <w:r w:rsidRPr="005C141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– умеренно опасные.</w:t>
                        </w:r>
                      </w:p>
                    </w:tc>
                    <w:tc>
                      <w:tcPr>
                        <w:tcW w:w="7230" w:type="dxa"/>
                        <w:hideMark/>
                      </w:tcPr>
                      <w:p w:rsidR="005C141A" w:rsidRPr="005C141A" w:rsidRDefault="005C141A" w:rsidP="005C141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5C141A" w:rsidRPr="005C141A" w:rsidRDefault="005C141A" w:rsidP="005C14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C141A" w:rsidRPr="005C141A" w:rsidRDefault="005C141A" w:rsidP="005C1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141A" w:rsidRDefault="005C141A" w:rsidP="005C141A"/>
    <w:sectPr w:rsidR="005C141A" w:rsidSect="00F966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5D"/>
    <w:rsid w:val="00241B59"/>
    <w:rsid w:val="005C141A"/>
    <w:rsid w:val="006E4249"/>
    <w:rsid w:val="0079155D"/>
    <w:rsid w:val="00B46DBF"/>
    <w:rsid w:val="00F96608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Хим2</dc:creator>
  <cp:lastModifiedBy>Хим2</cp:lastModifiedBy>
  <cp:revision>2</cp:revision>
  <cp:lastPrinted>2019-03-25T10:07:00Z</cp:lastPrinted>
  <dcterms:created xsi:type="dcterms:W3CDTF">2019-03-25T11:19:00Z</dcterms:created>
  <dcterms:modified xsi:type="dcterms:W3CDTF">2019-03-25T11:19:00Z</dcterms:modified>
</cp:coreProperties>
</file>